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C7FE3" w:rsidRPr="00961A2D" w:rsidRDefault="007833E1" w:rsidP="00961A2D">
      <w:pPr>
        <w:pBdr>
          <w:top w:val="nil"/>
          <w:left w:val="nil"/>
          <w:bottom w:val="nil"/>
          <w:right w:val="nil"/>
          <w:between w:val="nil"/>
        </w:pBdr>
        <w:spacing w:after="160" w:line="259" w:lineRule="auto"/>
        <w:jc w:val="right"/>
        <w:rPr>
          <w:rFonts w:asciiTheme="majorHAnsi" w:hAnsiTheme="majorHAnsi" w:cstheme="majorHAnsi"/>
          <w:color w:val="000000"/>
        </w:rPr>
      </w:pPr>
      <w:r w:rsidRPr="00961A2D">
        <w:rPr>
          <w:rFonts w:asciiTheme="majorHAnsi" w:hAnsiTheme="majorHAnsi" w:cstheme="majorHAnsi"/>
          <w:b/>
          <w:color w:val="000000"/>
        </w:rPr>
        <w:t>3/11/2020</w:t>
      </w:r>
    </w:p>
    <w:p w14:paraId="00000002"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b/>
          <w:color w:val="000000"/>
          <w:sz w:val="24"/>
          <w:szCs w:val="24"/>
        </w:rPr>
        <w:t>Εισήγηση στην σύσκεψη των πρωτοβάθμιων σωματείων και φορέων</w:t>
      </w:r>
    </w:p>
    <w:p w14:paraId="00000003"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 xml:space="preserve">Πραγματοποιούμε τη σημερινή μας σύσκεψη, σε μια περίοδο που σημαδεύεται από την έξαρση του δεύτερου κύματος της πανδημίας, με την σκιά της απόφασης για το τοπικό  </w:t>
      </w:r>
      <w:proofErr w:type="spellStart"/>
      <w:r w:rsidRPr="00961A2D">
        <w:rPr>
          <w:rFonts w:asciiTheme="majorHAnsi" w:hAnsiTheme="majorHAnsi" w:cstheme="majorHAnsi"/>
          <w:color w:val="000000"/>
          <w:sz w:val="24"/>
          <w:szCs w:val="24"/>
        </w:rPr>
        <w:t>lockdown</w:t>
      </w:r>
      <w:proofErr w:type="spellEnd"/>
      <w:r w:rsidRPr="00961A2D">
        <w:rPr>
          <w:rFonts w:asciiTheme="majorHAnsi" w:hAnsiTheme="majorHAnsi" w:cstheme="majorHAnsi"/>
          <w:color w:val="000000"/>
          <w:sz w:val="24"/>
          <w:szCs w:val="24"/>
        </w:rPr>
        <w:t xml:space="preserve"> στον νομό της </w:t>
      </w:r>
      <w:proofErr w:type="spellStart"/>
      <w:r w:rsidRPr="00961A2D">
        <w:rPr>
          <w:rFonts w:asciiTheme="majorHAnsi" w:hAnsiTheme="majorHAnsi" w:cstheme="majorHAnsi"/>
          <w:color w:val="000000"/>
          <w:sz w:val="24"/>
          <w:szCs w:val="24"/>
        </w:rPr>
        <w:t>Θεσ</w:t>
      </w:r>
      <w:proofErr w:type="spellEnd"/>
      <w:r w:rsidRPr="00961A2D">
        <w:rPr>
          <w:rFonts w:asciiTheme="majorHAnsi" w:hAnsiTheme="majorHAnsi" w:cstheme="majorHAnsi"/>
          <w:color w:val="000000"/>
          <w:sz w:val="24"/>
          <w:szCs w:val="24"/>
        </w:rPr>
        <w:t xml:space="preserve">/νίκης. </w:t>
      </w:r>
    </w:p>
    <w:p w14:paraId="00000004" w14:textId="3CFA0C4D"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Η αύξηση των  κρουσμάτων δεν προέκυψ</w:t>
      </w:r>
      <w:r w:rsidR="009D15CD" w:rsidRPr="00961A2D">
        <w:rPr>
          <w:rFonts w:asciiTheme="majorHAnsi" w:hAnsiTheme="majorHAnsi" w:cstheme="majorHAnsi"/>
          <w:color w:val="000000"/>
          <w:sz w:val="24"/>
          <w:szCs w:val="24"/>
        </w:rPr>
        <w:t>ε</w:t>
      </w:r>
      <w:r w:rsidRPr="00961A2D">
        <w:rPr>
          <w:rFonts w:asciiTheme="majorHAnsi" w:hAnsiTheme="majorHAnsi" w:cstheme="majorHAnsi"/>
          <w:color w:val="000000"/>
          <w:sz w:val="24"/>
          <w:szCs w:val="24"/>
        </w:rPr>
        <w:t xml:space="preserve"> από το πουθενά. Είν</w:t>
      </w:r>
      <w:r w:rsidRPr="00961A2D">
        <w:rPr>
          <w:rFonts w:asciiTheme="majorHAnsi" w:hAnsiTheme="majorHAnsi" w:cstheme="majorHAnsi"/>
          <w:color w:val="000000"/>
          <w:sz w:val="24"/>
          <w:szCs w:val="24"/>
        </w:rPr>
        <w:t>αι το αποτέλεσμα από το γεγονός ότι τα υγειονομικά πρωτόκολλα “πήγαν περίπατο” για χάρη των κερδών και μεγάλων ξενοδοχειακών μονάδων, των πολύ μεγάλων ταξιδιωτικών γραφείων, των διαφόρων αεροπορικών εταιρειών και των εφοπλιστών.</w:t>
      </w:r>
    </w:p>
    <w:p w14:paraId="00000005" w14:textId="7F59D235"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Έχουμε ζωντανά παραδείγματα</w:t>
      </w:r>
      <w:r w:rsidRPr="00961A2D">
        <w:rPr>
          <w:rFonts w:asciiTheme="majorHAnsi" w:hAnsiTheme="majorHAnsi" w:cstheme="majorHAnsi"/>
          <w:color w:val="000000"/>
          <w:sz w:val="24"/>
          <w:szCs w:val="24"/>
        </w:rPr>
        <w:t xml:space="preserve"> και στην περιοχή μας: τα </w:t>
      </w:r>
      <w:proofErr w:type="spellStart"/>
      <w:r w:rsidRPr="00961A2D">
        <w:rPr>
          <w:rFonts w:asciiTheme="majorHAnsi" w:hAnsiTheme="majorHAnsi" w:cstheme="majorHAnsi"/>
          <w:color w:val="000000"/>
          <w:sz w:val="24"/>
          <w:szCs w:val="24"/>
        </w:rPr>
        <w:t>διαλογητήρια</w:t>
      </w:r>
      <w:proofErr w:type="spellEnd"/>
      <w:r w:rsidRPr="00961A2D">
        <w:rPr>
          <w:rFonts w:asciiTheme="majorHAnsi" w:hAnsiTheme="majorHAnsi" w:cstheme="majorHAnsi"/>
          <w:color w:val="000000"/>
          <w:sz w:val="24"/>
          <w:szCs w:val="24"/>
        </w:rPr>
        <w:t xml:space="preserve"> της Πέλλας που λειτούργησαν ως υγειονομικές βόμβες, τα δεκάδες κρούσματα που έχουμε σε χώρους του εμπορίου, άλλων βιομηχανιών </w:t>
      </w:r>
      <w:r w:rsidR="009D15CD" w:rsidRPr="00961A2D">
        <w:rPr>
          <w:rFonts w:asciiTheme="majorHAnsi" w:hAnsiTheme="majorHAnsi" w:cstheme="majorHAnsi"/>
          <w:color w:val="000000"/>
          <w:sz w:val="24"/>
          <w:szCs w:val="24"/>
        </w:rPr>
        <w:t>ό</w:t>
      </w:r>
      <w:r w:rsidRPr="00961A2D">
        <w:rPr>
          <w:rFonts w:asciiTheme="majorHAnsi" w:hAnsiTheme="majorHAnsi" w:cstheme="majorHAnsi"/>
          <w:color w:val="000000"/>
          <w:sz w:val="24"/>
          <w:szCs w:val="24"/>
        </w:rPr>
        <w:t>που μόνο μετά από παρέμβαση των σωματείων γίνονται πολλαπλοί έλεγχοι και τεστ, μπαίνουν</w:t>
      </w:r>
      <w:r w:rsidRPr="00961A2D">
        <w:rPr>
          <w:rFonts w:asciiTheme="majorHAnsi" w:hAnsiTheme="majorHAnsi" w:cstheme="majorHAnsi"/>
          <w:color w:val="000000"/>
          <w:sz w:val="24"/>
          <w:szCs w:val="24"/>
        </w:rPr>
        <w:t xml:space="preserve"> όλοι οι εργαζόμενοι σε καραντίνα και παίρνονται όλα τα απαραίτητα μέτρα. Έχουμε το παραδείγματα του ΟΑΣΘ που οι επιβάτες στοιβάζονται σαν τις σαρδέλες.</w:t>
      </w:r>
    </w:p>
    <w:p w14:paraId="00000006" w14:textId="077CA628"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ab/>
      </w:r>
      <w:r w:rsidR="009D15CD" w:rsidRPr="00961A2D">
        <w:rPr>
          <w:rFonts w:asciiTheme="majorHAnsi" w:hAnsiTheme="majorHAnsi" w:cstheme="majorHAnsi"/>
          <w:color w:val="000000"/>
          <w:sz w:val="24"/>
          <w:szCs w:val="24"/>
        </w:rPr>
        <w:t>Ο</w:t>
      </w:r>
      <w:r w:rsidRPr="00961A2D">
        <w:rPr>
          <w:rFonts w:asciiTheme="majorHAnsi" w:hAnsiTheme="majorHAnsi" w:cstheme="majorHAnsi"/>
          <w:color w:val="000000"/>
          <w:sz w:val="24"/>
          <w:szCs w:val="24"/>
        </w:rPr>
        <w:t xml:space="preserve"> </w:t>
      </w:r>
      <w:r w:rsidR="009D15CD" w:rsidRPr="00961A2D">
        <w:rPr>
          <w:rFonts w:asciiTheme="majorHAnsi" w:hAnsiTheme="majorHAnsi" w:cstheme="majorHAnsi"/>
          <w:color w:val="000000"/>
          <w:sz w:val="24"/>
          <w:szCs w:val="24"/>
        </w:rPr>
        <w:t>κορωνοϊός</w:t>
      </w:r>
      <w:r w:rsidRPr="00961A2D">
        <w:rPr>
          <w:rFonts w:asciiTheme="majorHAnsi" w:hAnsiTheme="majorHAnsi" w:cstheme="majorHAnsi"/>
          <w:color w:val="000000"/>
          <w:sz w:val="24"/>
          <w:szCs w:val="24"/>
        </w:rPr>
        <w:t xml:space="preserve"> σε αυτούς τους χώρους έκανε θραύση κι όχι στα μικρά καφέ και καφενεία, ούτε στις ταβερνούλ</w:t>
      </w:r>
      <w:r w:rsidRPr="00961A2D">
        <w:rPr>
          <w:rFonts w:asciiTheme="majorHAnsi" w:hAnsiTheme="majorHAnsi" w:cstheme="majorHAnsi"/>
          <w:color w:val="000000"/>
          <w:sz w:val="24"/>
          <w:szCs w:val="24"/>
        </w:rPr>
        <w:t>ες και τα μικρά μαγαζιά- εστιατόρια όπως θέλουν να μας πείσουν τα παπαγαλάκια των ΜΜΕ.</w:t>
      </w:r>
    </w:p>
    <w:p w14:paraId="00000007"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Την ίδια περίοδο σύμφωνα με τις ίδιες τις καταγγελίες των υγειονομικών το δημόσιο σύστημα υγείας έμεινε αθωράκιστο, χωρίς ενίσχυση η με μπαλώματα.</w:t>
      </w:r>
    </w:p>
    <w:p w14:paraId="00000008" w14:textId="53FEF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 xml:space="preserve">Ταυτόχρονα ζήσαμε τον </w:t>
      </w:r>
      <w:r w:rsidRPr="00961A2D">
        <w:rPr>
          <w:rFonts w:asciiTheme="majorHAnsi" w:hAnsiTheme="majorHAnsi" w:cstheme="majorHAnsi"/>
          <w:color w:val="000000"/>
          <w:sz w:val="24"/>
          <w:szCs w:val="24"/>
        </w:rPr>
        <w:t>τραγέλαφο να ανοίγουν τα σχολεία</w:t>
      </w:r>
      <w:r w:rsidR="009D15CD" w:rsidRPr="00961A2D">
        <w:rPr>
          <w:rFonts w:asciiTheme="majorHAnsi" w:hAnsiTheme="majorHAnsi" w:cstheme="majorHAnsi"/>
          <w:color w:val="000000"/>
          <w:sz w:val="24"/>
          <w:szCs w:val="24"/>
        </w:rPr>
        <w:t>,</w:t>
      </w:r>
      <w:r w:rsidRPr="00961A2D">
        <w:rPr>
          <w:rFonts w:asciiTheme="majorHAnsi" w:hAnsiTheme="majorHAnsi" w:cstheme="majorHAnsi"/>
          <w:color w:val="000000"/>
          <w:sz w:val="24"/>
          <w:szCs w:val="24"/>
        </w:rPr>
        <w:t xml:space="preserve"> δήθεν με ασφάλεια άλλα με 27αρια τμήματα, με τις ίδιες η και λιγότερες καθαρίστριες, με τους εκπαιδευτικούς να μην είναι όλοι από την πρώτη μέρα στο σχολείο.</w:t>
      </w:r>
    </w:p>
    <w:p w14:paraId="00000009"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 xml:space="preserve"> Όλα αυτά δεν έγιναν τυχαία, ούτε από ανικανότητα όπως ισχυρίζοντ</w:t>
      </w:r>
      <w:r w:rsidRPr="00961A2D">
        <w:rPr>
          <w:rFonts w:asciiTheme="majorHAnsi" w:hAnsiTheme="majorHAnsi" w:cstheme="majorHAnsi"/>
          <w:color w:val="000000"/>
          <w:sz w:val="24"/>
          <w:szCs w:val="24"/>
        </w:rPr>
        <w:t>αι ορισμένοι.</w:t>
      </w:r>
    </w:p>
    <w:p w14:paraId="0000000A" w14:textId="7C2FE0E8"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 xml:space="preserve">Δεν τα έπραξαν γιατί ιεράρχησαν άλλα πράγματα, έκαναν συγκεκριμένες πολιτικές επιλογές. Αυτές εκφράστηκαν με τεράστια κονδύλια που μοιράστηκαν στους μεγάλους επιχειρηματίες μέσα από μια σειρά ελαφρύνσεις και προγράμματα στήριξης. Εκφράστηκαν </w:t>
      </w:r>
      <w:r w:rsidRPr="00961A2D">
        <w:rPr>
          <w:rFonts w:asciiTheme="majorHAnsi" w:hAnsiTheme="majorHAnsi" w:cstheme="majorHAnsi"/>
          <w:color w:val="000000"/>
          <w:sz w:val="24"/>
          <w:szCs w:val="24"/>
        </w:rPr>
        <w:t xml:space="preserve">με παραφορτωμένα καράβια και αεροπλάνα προς </w:t>
      </w:r>
      <w:r w:rsidR="009D15CD" w:rsidRPr="00961A2D">
        <w:rPr>
          <w:rFonts w:asciiTheme="majorHAnsi" w:hAnsiTheme="majorHAnsi" w:cstheme="majorHAnsi"/>
          <w:color w:val="000000"/>
          <w:sz w:val="24"/>
          <w:szCs w:val="24"/>
        </w:rPr>
        <w:t>τέρψη</w:t>
      </w:r>
      <w:r w:rsidRPr="00961A2D">
        <w:rPr>
          <w:rFonts w:asciiTheme="majorHAnsi" w:hAnsiTheme="majorHAnsi" w:cstheme="majorHAnsi"/>
          <w:color w:val="000000"/>
          <w:sz w:val="24"/>
          <w:szCs w:val="24"/>
        </w:rPr>
        <w:t xml:space="preserve"> των εφοπλιστών, των ακτοπλοϊκών εταιρειών και των </w:t>
      </w:r>
      <w:proofErr w:type="spellStart"/>
      <w:r w:rsidRPr="00961A2D">
        <w:rPr>
          <w:rFonts w:asciiTheme="majorHAnsi" w:hAnsiTheme="majorHAnsi" w:cstheme="majorHAnsi"/>
          <w:color w:val="000000"/>
          <w:sz w:val="24"/>
          <w:szCs w:val="24"/>
        </w:rPr>
        <w:t>μεγαλοξενοδόχων</w:t>
      </w:r>
      <w:proofErr w:type="spellEnd"/>
      <w:r w:rsidRPr="00961A2D">
        <w:rPr>
          <w:rFonts w:asciiTheme="majorHAnsi" w:hAnsiTheme="majorHAnsi" w:cstheme="majorHAnsi"/>
          <w:color w:val="000000"/>
          <w:sz w:val="24"/>
          <w:szCs w:val="24"/>
        </w:rPr>
        <w:t>. Επίσης εκφράστηκαν με σφαγιασμό των μισθολογικών, ασφαλιστικών και άλλων δικαιωμάτων των εργαζόμενων, με τον βομβαρδισμό των υπουργικών απ</w:t>
      </w:r>
      <w:r w:rsidRPr="00961A2D">
        <w:rPr>
          <w:rFonts w:asciiTheme="majorHAnsi" w:hAnsiTheme="majorHAnsi" w:cstheme="majorHAnsi"/>
          <w:color w:val="000000"/>
          <w:sz w:val="24"/>
          <w:szCs w:val="24"/>
        </w:rPr>
        <w:t>οφάσεων.</w:t>
      </w:r>
    </w:p>
    <w:p w14:paraId="0000000B"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 xml:space="preserve">  Είναι πρόκληση, λοιπόν, η κυβέρνηση να λέει ότι εκείνη “κάνει ότι μπορεί” και να κουνάει το δάχτυλο της ατομικής ευθύνης.</w:t>
      </w:r>
    </w:p>
    <w:p w14:paraId="0000000C" w14:textId="77777777" w:rsidR="00EC7FE3" w:rsidRPr="00961A2D" w:rsidRDefault="00EC7FE3">
      <w:pPr>
        <w:pBdr>
          <w:top w:val="nil"/>
          <w:left w:val="nil"/>
          <w:bottom w:val="nil"/>
          <w:right w:val="nil"/>
          <w:between w:val="nil"/>
        </w:pBdr>
        <w:spacing w:after="160" w:line="259" w:lineRule="auto"/>
        <w:jc w:val="both"/>
        <w:rPr>
          <w:rFonts w:asciiTheme="majorHAnsi" w:hAnsiTheme="majorHAnsi" w:cstheme="majorHAnsi"/>
          <w:color w:val="000000"/>
          <w:sz w:val="24"/>
          <w:szCs w:val="24"/>
        </w:rPr>
      </w:pPr>
    </w:p>
    <w:p w14:paraId="0000000D"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Τι άλλο κάνει όμως η κυβέρνηση ;</w:t>
      </w:r>
    </w:p>
    <w:p w14:paraId="0000000E"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b/>
          <w:color w:val="000000"/>
          <w:sz w:val="24"/>
          <w:szCs w:val="24"/>
        </w:rPr>
        <w:t xml:space="preserve">Αντί για ικανοποίηση των αιτημάτων των σωματείων από αυτά που έχουν διαρρεύσει στο τύπο, </w:t>
      </w:r>
      <w:r w:rsidRPr="00961A2D">
        <w:rPr>
          <w:rFonts w:asciiTheme="majorHAnsi" w:hAnsiTheme="majorHAnsi" w:cstheme="majorHAnsi"/>
          <w:b/>
          <w:color w:val="000000"/>
          <w:sz w:val="24"/>
          <w:szCs w:val="24"/>
        </w:rPr>
        <w:t>προχώρα στα εξής:</w:t>
      </w:r>
    </w:p>
    <w:p w14:paraId="0000000F" w14:textId="53D41499" w:rsidR="00EC7FE3" w:rsidRPr="00961A2D" w:rsidRDefault="007833E1">
      <w:pPr>
        <w:numPr>
          <w:ilvl w:val="0"/>
          <w:numId w:val="1"/>
        </w:numPr>
        <w:pBdr>
          <w:top w:val="nil"/>
          <w:left w:val="nil"/>
          <w:bottom w:val="nil"/>
          <w:right w:val="nil"/>
          <w:between w:val="nil"/>
        </w:pBdr>
        <w:shd w:val="clear" w:color="auto" w:fill="FFFFFF"/>
        <w:ind w:left="630"/>
        <w:jc w:val="both"/>
        <w:rPr>
          <w:rFonts w:asciiTheme="majorHAnsi" w:hAnsiTheme="majorHAnsi" w:cstheme="majorHAnsi"/>
          <w:color w:val="606569"/>
          <w:sz w:val="24"/>
          <w:szCs w:val="24"/>
        </w:rPr>
      </w:pPr>
      <w:r w:rsidRPr="00961A2D">
        <w:rPr>
          <w:rFonts w:asciiTheme="majorHAnsi" w:hAnsiTheme="majorHAnsi" w:cstheme="majorHAnsi"/>
          <w:b/>
          <w:color w:val="000000"/>
          <w:sz w:val="24"/>
          <w:szCs w:val="24"/>
        </w:rPr>
        <w:lastRenderedPageBreak/>
        <w:t xml:space="preserve">Στην αύξηση των ωρών των νόμιμων υπερωριών που σμπαραλιάζει τον σταθερό εργάσιμο χρόνο και </w:t>
      </w:r>
      <w:r w:rsidR="009D15CD" w:rsidRPr="00961A2D">
        <w:rPr>
          <w:rFonts w:asciiTheme="majorHAnsi" w:hAnsiTheme="majorHAnsi" w:cstheme="majorHAnsi"/>
          <w:b/>
          <w:color w:val="000000"/>
          <w:sz w:val="24"/>
          <w:szCs w:val="24"/>
        </w:rPr>
        <w:t>σ</w:t>
      </w:r>
      <w:r w:rsidRPr="00961A2D">
        <w:rPr>
          <w:rFonts w:asciiTheme="majorHAnsi" w:hAnsiTheme="majorHAnsi" w:cstheme="majorHAnsi"/>
          <w:b/>
          <w:color w:val="000000"/>
          <w:sz w:val="24"/>
          <w:szCs w:val="24"/>
        </w:rPr>
        <w:t xml:space="preserve">τη διευθέτηση του χρόνου δουλειάς μέσα στο εξάμηνο που θα αυξήσει την </w:t>
      </w:r>
      <w:proofErr w:type="spellStart"/>
      <w:r w:rsidRPr="00961A2D">
        <w:rPr>
          <w:rFonts w:asciiTheme="majorHAnsi" w:hAnsiTheme="majorHAnsi" w:cstheme="majorHAnsi"/>
          <w:b/>
          <w:color w:val="000000"/>
          <w:sz w:val="24"/>
          <w:szCs w:val="24"/>
        </w:rPr>
        <w:t>απληρωσιά</w:t>
      </w:r>
      <w:proofErr w:type="spellEnd"/>
      <w:r w:rsidRPr="00961A2D">
        <w:rPr>
          <w:rFonts w:asciiTheme="majorHAnsi" w:hAnsiTheme="majorHAnsi" w:cstheme="majorHAnsi"/>
          <w:b/>
          <w:color w:val="000000"/>
          <w:sz w:val="24"/>
          <w:szCs w:val="24"/>
        </w:rPr>
        <w:t xml:space="preserve"> και θα ρίξει ακόμη πιο κάτω μισθούς και μεροκάματα.</w:t>
      </w:r>
    </w:p>
    <w:p w14:paraId="00000010" w14:textId="77777777" w:rsidR="00EC7FE3" w:rsidRPr="00961A2D" w:rsidRDefault="007833E1">
      <w:pPr>
        <w:numPr>
          <w:ilvl w:val="0"/>
          <w:numId w:val="1"/>
        </w:numPr>
        <w:pBdr>
          <w:top w:val="nil"/>
          <w:left w:val="nil"/>
          <w:bottom w:val="nil"/>
          <w:right w:val="nil"/>
          <w:between w:val="nil"/>
        </w:pBdr>
        <w:shd w:val="clear" w:color="auto" w:fill="FFFFFF"/>
        <w:ind w:left="630"/>
        <w:jc w:val="both"/>
        <w:rPr>
          <w:rFonts w:asciiTheme="majorHAnsi" w:hAnsiTheme="majorHAnsi" w:cstheme="majorHAnsi"/>
          <w:color w:val="606569"/>
          <w:sz w:val="24"/>
          <w:szCs w:val="24"/>
        </w:rPr>
      </w:pPr>
      <w:r w:rsidRPr="00961A2D">
        <w:rPr>
          <w:rFonts w:asciiTheme="majorHAnsi" w:hAnsiTheme="majorHAnsi" w:cstheme="majorHAnsi"/>
          <w:b/>
          <w:color w:val="000000"/>
          <w:sz w:val="24"/>
          <w:szCs w:val="24"/>
        </w:rPr>
        <w:t>Στην καθολική κ</w:t>
      </w:r>
      <w:r w:rsidRPr="00961A2D">
        <w:rPr>
          <w:rFonts w:asciiTheme="majorHAnsi" w:hAnsiTheme="majorHAnsi" w:cstheme="majorHAnsi"/>
          <w:b/>
          <w:color w:val="000000"/>
          <w:sz w:val="24"/>
          <w:szCs w:val="24"/>
        </w:rPr>
        <w:t>ατάργηση της Κυριακής αργίας.</w:t>
      </w:r>
    </w:p>
    <w:p w14:paraId="00000011" w14:textId="77777777" w:rsidR="00EC7FE3" w:rsidRPr="00961A2D" w:rsidRDefault="007833E1">
      <w:pPr>
        <w:pBdr>
          <w:top w:val="nil"/>
          <w:left w:val="nil"/>
          <w:bottom w:val="nil"/>
          <w:right w:val="nil"/>
          <w:between w:val="nil"/>
        </w:pBdr>
        <w:shd w:val="clear" w:color="auto" w:fill="FFFFFF"/>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 xml:space="preserve">Φέρνουν έναν επιπλέον  νόμο για τον περιορισμό της συνδικαλιστικής δράσης που </w:t>
      </w:r>
    </w:p>
    <w:p w14:paraId="00000012" w14:textId="77777777" w:rsidR="00EC7FE3" w:rsidRPr="00961A2D" w:rsidRDefault="007833E1">
      <w:pPr>
        <w:numPr>
          <w:ilvl w:val="0"/>
          <w:numId w:val="4"/>
        </w:numPr>
        <w:pBdr>
          <w:top w:val="nil"/>
          <w:left w:val="nil"/>
          <w:bottom w:val="nil"/>
          <w:right w:val="nil"/>
          <w:between w:val="nil"/>
        </w:pBdr>
        <w:shd w:val="clear" w:color="auto" w:fill="FFFFFF"/>
        <w:jc w:val="both"/>
        <w:rPr>
          <w:rFonts w:asciiTheme="majorHAnsi" w:hAnsiTheme="majorHAnsi" w:cstheme="majorHAnsi"/>
          <w:color w:val="606569"/>
          <w:sz w:val="24"/>
          <w:szCs w:val="24"/>
        </w:rPr>
      </w:pPr>
      <w:r w:rsidRPr="00961A2D">
        <w:rPr>
          <w:rFonts w:asciiTheme="majorHAnsi" w:hAnsiTheme="majorHAnsi" w:cstheme="majorHAnsi"/>
          <w:b/>
          <w:color w:val="000000"/>
          <w:sz w:val="24"/>
          <w:szCs w:val="24"/>
        </w:rPr>
        <w:t>καταργεί τις Γενικές Συνελεύσεις, τη συμμετοχή των εργαζομένων σε αυτές και ορίζει την ηλεκτρονική ψηφοφορία ως προϋπόθεση για λήψη απόφασης για απεργία.</w:t>
      </w:r>
    </w:p>
    <w:p w14:paraId="00000013" w14:textId="77777777" w:rsidR="00EC7FE3" w:rsidRPr="00961A2D" w:rsidRDefault="007833E1">
      <w:pPr>
        <w:numPr>
          <w:ilvl w:val="0"/>
          <w:numId w:val="1"/>
        </w:numPr>
        <w:pBdr>
          <w:top w:val="nil"/>
          <w:left w:val="nil"/>
          <w:bottom w:val="nil"/>
          <w:right w:val="nil"/>
          <w:between w:val="nil"/>
        </w:pBdr>
        <w:shd w:val="clear" w:color="auto" w:fill="FFFFFF"/>
        <w:jc w:val="both"/>
        <w:rPr>
          <w:rFonts w:asciiTheme="majorHAnsi" w:hAnsiTheme="majorHAnsi" w:cstheme="majorHAnsi"/>
          <w:color w:val="606569"/>
          <w:sz w:val="24"/>
          <w:szCs w:val="24"/>
        </w:rPr>
      </w:pPr>
      <w:r w:rsidRPr="00961A2D">
        <w:rPr>
          <w:rFonts w:asciiTheme="majorHAnsi" w:hAnsiTheme="majorHAnsi" w:cstheme="majorHAnsi"/>
          <w:b/>
          <w:color w:val="000000"/>
          <w:sz w:val="24"/>
          <w:szCs w:val="24"/>
        </w:rPr>
        <w:t>Αλλά ακόμη κι αν παρθεί μια τέτοια απόφαση και “αμελήσει” ο εργοδότης να πατήσει το κουμπί για λογαρια</w:t>
      </w:r>
      <w:r w:rsidRPr="00961A2D">
        <w:rPr>
          <w:rFonts w:asciiTheme="majorHAnsi" w:hAnsiTheme="majorHAnsi" w:cstheme="majorHAnsi"/>
          <w:b/>
          <w:color w:val="000000"/>
          <w:sz w:val="24"/>
          <w:szCs w:val="24"/>
        </w:rPr>
        <w:t xml:space="preserve">σμό του εργαζόμενου, έρχεται ο καθορισμός προσωπικού ασφάλειας, που για ορισμένες περιπτώσεις (όπως στις πρώην ΔΕΚΟ, στις μεταφορές, στα λιμάνια </w:t>
      </w:r>
      <w:proofErr w:type="spellStart"/>
      <w:r w:rsidRPr="00961A2D">
        <w:rPr>
          <w:rFonts w:asciiTheme="majorHAnsi" w:hAnsiTheme="majorHAnsi" w:cstheme="majorHAnsi"/>
          <w:b/>
          <w:color w:val="000000"/>
          <w:sz w:val="24"/>
          <w:szCs w:val="24"/>
        </w:rPr>
        <w:t>κλπ</w:t>
      </w:r>
      <w:proofErr w:type="spellEnd"/>
      <w:r w:rsidRPr="00961A2D">
        <w:rPr>
          <w:rFonts w:asciiTheme="majorHAnsi" w:hAnsiTheme="majorHAnsi" w:cstheme="majorHAnsi"/>
          <w:b/>
          <w:color w:val="000000"/>
          <w:sz w:val="24"/>
          <w:szCs w:val="24"/>
        </w:rPr>
        <w:t>) θα ξεπερνά ακόμη και τον αριθμό των εργαζομένων ολόκληρης της βάρδιας!</w:t>
      </w:r>
    </w:p>
    <w:p w14:paraId="00000014" w14:textId="77777777" w:rsidR="00EC7FE3" w:rsidRPr="00961A2D" w:rsidRDefault="007833E1">
      <w:pPr>
        <w:numPr>
          <w:ilvl w:val="0"/>
          <w:numId w:val="1"/>
        </w:numPr>
        <w:pBdr>
          <w:top w:val="nil"/>
          <w:left w:val="nil"/>
          <w:bottom w:val="nil"/>
          <w:right w:val="nil"/>
          <w:between w:val="nil"/>
        </w:pBdr>
        <w:shd w:val="clear" w:color="auto" w:fill="FFFFFF"/>
        <w:jc w:val="both"/>
        <w:rPr>
          <w:rFonts w:asciiTheme="majorHAnsi" w:hAnsiTheme="majorHAnsi" w:cstheme="majorHAnsi"/>
          <w:color w:val="606569"/>
          <w:sz w:val="24"/>
          <w:szCs w:val="24"/>
        </w:rPr>
      </w:pPr>
      <w:r w:rsidRPr="00961A2D">
        <w:rPr>
          <w:rFonts w:asciiTheme="majorHAnsi" w:hAnsiTheme="majorHAnsi" w:cstheme="majorHAnsi"/>
          <w:b/>
          <w:color w:val="000000"/>
          <w:sz w:val="24"/>
          <w:szCs w:val="24"/>
        </w:rPr>
        <w:t>Κι αν ακόμα και μετά από αυτά γίνει</w:t>
      </w:r>
      <w:r w:rsidRPr="00961A2D">
        <w:rPr>
          <w:rFonts w:asciiTheme="majorHAnsi" w:hAnsiTheme="majorHAnsi" w:cstheme="majorHAnsi"/>
          <w:b/>
          <w:color w:val="000000"/>
          <w:sz w:val="24"/>
          <w:szCs w:val="24"/>
        </w:rPr>
        <w:t xml:space="preserve"> κατορθωτό να κηρυχτεί απεργία τότε έρχεται η ωμή καταστολή, γιατί όχι μόνο καταργείται η απαγόρευση πρόσληψης απεργοσπαστικού μηχανισμού από την εργοδοσία όπως προέβλεπε ο Ν.1264/82, αλλά στο εξής η περιφρούρηση των απεργιών θα είναι ποινικώς κολάσιμη πρά</w:t>
      </w:r>
      <w:r w:rsidRPr="00961A2D">
        <w:rPr>
          <w:rFonts w:asciiTheme="majorHAnsi" w:hAnsiTheme="majorHAnsi" w:cstheme="majorHAnsi"/>
          <w:b/>
          <w:color w:val="000000"/>
          <w:sz w:val="24"/>
          <w:szCs w:val="24"/>
        </w:rPr>
        <w:t>ξη και θα καθιστά παράνομη την ίδια την απεργία.</w:t>
      </w:r>
    </w:p>
    <w:p w14:paraId="00000015" w14:textId="77777777" w:rsidR="00EC7FE3" w:rsidRPr="00961A2D" w:rsidRDefault="007833E1">
      <w:pPr>
        <w:numPr>
          <w:ilvl w:val="0"/>
          <w:numId w:val="1"/>
        </w:numPr>
        <w:pBdr>
          <w:top w:val="nil"/>
          <w:left w:val="nil"/>
          <w:bottom w:val="nil"/>
          <w:right w:val="nil"/>
          <w:between w:val="nil"/>
        </w:pBdr>
        <w:shd w:val="clear" w:color="auto" w:fill="FFFFFF"/>
        <w:jc w:val="both"/>
        <w:rPr>
          <w:rFonts w:asciiTheme="majorHAnsi" w:hAnsiTheme="majorHAnsi" w:cstheme="majorHAnsi"/>
          <w:color w:val="606569"/>
          <w:sz w:val="24"/>
          <w:szCs w:val="24"/>
        </w:rPr>
      </w:pPr>
      <w:r w:rsidRPr="00961A2D">
        <w:rPr>
          <w:rFonts w:asciiTheme="majorHAnsi" w:hAnsiTheme="majorHAnsi" w:cstheme="majorHAnsi"/>
          <w:b/>
          <w:color w:val="000000"/>
          <w:sz w:val="24"/>
          <w:szCs w:val="24"/>
        </w:rPr>
        <w:t>Ούτε οι συλλογικές συμβάσεις έμειναν έξω από τον «εκσυγχρονισμό» της κυβέρνησης αφού το δικαίωμα συλλογικής διαπραγμάτευσης θα αναγνωρίζεται μόνο στα σωματεία που έχουν παραδώσει ψηφιακά τα Μητρώα τους στο κ</w:t>
      </w:r>
      <w:r w:rsidRPr="00961A2D">
        <w:rPr>
          <w:rFonts w:asciiTheme="majorHAnsi" w:hAnsiTheme="majorHAnsi" w:cstheme="majorHAnsi"/>
          <w:b/>
          <w:color w:val="000000"/>
          <w:sz w:val="24"/>
          <w:szCs w:val="24"/>
        </w:rPr>
        <w:t>ράτος και στην εργοδοσία. Δηλαδή για να λειτουργεί κάποιο συνδικάτο θα πρέπει να αποδεχτεί το φακέλωμα.</w:t>
      </w:r>
    </w:p>
    <w:p w14:paraId="00000016" w14:textId="77777777" w:rsidR="00EC7FE3" w:rsidRPr="00961A2D" w:rsidRDefault="00EC7FE3">
      <w:pPr>
        <w:pBdr>
          <w:top w:val="nil"/>
          <w:left w:val="nil"/>
          <w:bottom w:val="nil"/>
          <w:right w:val="nil"/>
          <w:between w:val="nil"/>
        </w:pBdr>
        <w:shd w:val="clear" w:color="auto" w:fill="FFFFFF"/>
        <w:ind w:left="720"/>
        <w:jc w:val="both"/>
        <w:rPr>
          <w:rFonts w:asciiTheme="majorHAnsi" w:hAnsiTheme="majorHAnsi" w:cstheme="majorHAnsi"/>
          <w:color w:val="000000"/>
          <w:sz w:val="24"/>
          <w:szCs w:val="24"/>
        </w:rPr>
      </w:pPr>
    </w:p>
    <w:p w14:paraId="00000017"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b/>
          <w:color w:val="000000"/>
          <w:sz w:val="24"/>
          <w:szCs w:val="24"/>
        </w:rPr>
        <w:t xml:space="preserve">Η καταστολή και ο αυταρχισμός είναι πλέον στην ημερήσια διάταξη. </w:t>
      </w:r>
      <w:r w:rsidRPr="00961A2D">
        <w:rPr>
          <w:rFonts w:asciiTheme="majorHAnsi" w:hAnsiTheme="majorHAnsi" w:cstheme="majorHAnsi"/>
          <w:color w:val="000000"/>
          <w:sz w:val="24"/>
          <w:szCs w:val="24"/>
        </w:rPr>
        <w:t>Για παράδειγμα χτες μόνο</w:t>
      </w:r>
      <w:r w:rsidRPr="00961A2D">
        <w:rPr>
          <w:rFonts w:asciiTheme="majorHAnsi" w:hAnsiTheme="majorHAnsi" w:cstheme="majorHAnsi"/>
          <w:b/>
          <w:color w:val="000000"/>
          <w:sz w:val="24"/>
          <w:szCs w:val="24"/>
        </w:rPr>
        <w:t xml:space="preserve"> </w:t>
      </w:r>
      <w:r w:rsidRPr="00961A2D">
        <w:rPr>
          <w:rFonts w:asciiTheme="majorHAnsi" w:hAnsiTheme="majorHAnsi" w:cstheme="majorHAnsi"/>
          <w:color w:val="000000"/>
          <w:sz w:val="24"/>
          <w:szCs w:val="24"/>
        </w:rPr>
        <w:t>σε  μια σειρά  πόλεις της χώρας τα συνδικάτα του κλάδου του τουρισμού επισιτισμού πραγματοποίησαν κινητοποιήσεις για όλα τα ζητήματα αιχμής, τόσο σε κλαδικό όσο και σε γενικό επίπεδο. Το ίδιο πράξαμε και στη Θεσσαλονίκη παίρνοντας όλα τα μέτρα με αποστάσει</w:t>
      </w:r>
      <w:r w:rsidRPr="00961A2D">
        <w:rPr>
          <w:rFonts w:asciiTheme="majorHAnsi" w:hAnsiTheme="majorHAnsi" w:cstheme="majorHAnsi"/>
          <w:color w:val="000000"/>
          <w:sz w:val="24"/>
          <w:szCs w:val="24"/>
        </w:rPr>
        <w:t xml:space="preserve">ς, μάσκες </w:t>
      </w:r>
      <w:proofErr w:type="spellStart"/>
      <w:r w:rsidRPr="00961A2D">
        <w:rPr>
          <w:rFonts w:asciiTheme="majorHAnsi" w:hAnsiTheme="majorHAnsi" w:cstheme="majorHAnsi"/>
          <w:color w:val="000000"/>
          <w:sz w:val="24"/>
          <w:szCs w:val="24"/>
        </w:rPr>
        <w:t>κλπ</w:t>
      </w:r>
      <w:proofErr w:type="spellEnd"/>
      <w:r w:rsidRPr="00961A2D">
        <w:rPr>
          <w:rFonts w:asciiTheme="majorHAnsi" w:hAnsiTheme="majorHAnsi" w:cstheme="majorHAnsi"/>
          <w:color w:val="000000"/>
          <w:sz w:val="24"/>
          <w:szCs w:val="24"/>
        </w:rPr>
        <w:t xml:space="preserve"> Με το που πατήσαμε το πόδι στο μέρος της  κινητοποίησης μας προσέγγισε η αστυνομία δηλώνοντας μας ευθαρσώς ότι οι συγκεντρώσεις απαγορεύονται. Την κινητοποίηση μας προφανώς και την κάναμε και θα συνεχίσουμε τη δράση μας. Η ειρωνεία όμως είναι</w:t>
      </w:r>
      <w:r w:rsidRPr="00961A2D">
        <w:rPr>
          <w:rFonts w:asciiTheme="majorHAnsi" w:hAnsiTheme="majorHAnsi" w:cstheme="majorHAnsi"/>
          <w:color w:val="000000"/>
          <w:sz w:val="24"/>
          <w:szCs w:val="24"/>
        </w:rPr>
        <w:t xml:space="preserve"> ότι στη συγκέντρωση ήμασταν μερικές δεκάδες εργαζόμενοι, σε μια έκταση εκατοντάδων τετραγωνικών μέτρων με αποστάσεις άνω των τριών μέτρων μεταξύ μας. Ήμασταν με λίγα λόγια ο ίδιος, ενδεχομένως και μικρότερος αριθμός ανθρώπων που στοιβάζεται σε ένα λεωφορε</w:t>
      </w:r>
      <w:r w:rsidRPr="00961A2D">
        <w:rPr>
          <w:rFonts w:asciiTheme="majorHAnsi" w:hAnsiTheme="majorHAnsi" w:cstheme="majorHAnsi"/>
          <w:color w:val="000000"/>
          <w:sz w:val="24"/>
          <w:szCs w:val="24"/>
        </w:rPr>
        <w:t>ίο. Για την κυβέρνηση δεν είναι ο συνωστισμός στα λεωφορεία το πρόβλημα αλλά οι κινητοποιήσεις που τηρούν και όλα τα μέτρα αποστάσεων και υγιεινής.</w:t>
      </w:r>
    </w:p>
    <w:p w14:paraId="00000018"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Ο λόγος που υπάρχει αυτή η έξαρση του αυταρχισμού είναι το ότι οι ίδιοι γνωρίζουν την δυσαρέσκεια που επιφέρ</w:t>
      </w:r>
      <w:r w:rsidRPr="00961A2D">
        <w:rPr>
          <w:rFonts w:asciiTheme="majorHAnsi" w:hAnsiTheme="majorHAnsi" w:cstheme="majorHAnsi"/>
          <w:color w:val="000000"/>
          <w:sz w:val="24"/>
          <w:szCs w:val="24"/>
        </w:rPr>
        <w:t xml:space="preserve">ει η πολιτική τους. Παίρνουν τα μέτρα τους προκειμένου να μπορέσουν να γονατίσουν όσους θα επιδιώξουν να αντισταθούν, όσους σηκώνουν κεφάλι. Είναι πλέον πιο ξεκάθαρο από ποτέ, τουλάχιστον για τη σημερινή γενιά, ότι </w:t>
      </w:r>
      <w:r w:rsidRPr="00961A2D">
        <w:rPr>
          <w:rFonts w:asciiTheme="majorHAnsi" w:hAnsiTheme="majorHAnsi" w:cstheme="majorHAnsi"/>
          <w:color w:val="000000"/>
          <w:sz w:val="24"/>
          <w:szCs w:val="24"/>
        </w:rPr>
        <w:lastRenderedPageBreak/>
        <w:t>οι πολιτικές τους επιδιώξεις είναι ένα κα</w:t>
      </w:r>
      <w:r w:rsidRPr="00961A2D">
        <w:rPr>
          <w:rFonts w:asciiTheme="majorHAnsi" w:hAnsiTheme="majorHAnsi" w:cstheme="majorHAnsi"/>
          <w:color w:val="000000"/>
          <w:sz w:val="24"/>
          <w:szCs w:val="24"/>
        </w:rPr>
        <w:t>ι το αυτό με τη καταστολή, το χτύπημα των συνδικαλιστικών ελευθεριών και δικαιωμάτων.</w:t>
      </w:r>
    </w:p>
    <w:p w14:paraId="00000019" w14:textId="77777777" w:rsidR="00EC7FE3" w:rsidRPr="00961A2D" w:rsidRDefault="00EC7FE3">
      <w:pPr>
        <w:pBdr>
          <w:top w:val="nil"/>
          <w:left w:val="nil"/>
          <w:bottom w:val="nil"/>
          <w:right w:val="nil"/>
          <w:between w:val="nil"/>
        </w:pBdr>
        <w:shd w:val="clear" w:color="auto" w:fill="FFFFFF"/>
        <w:ind w:left="720"/>
        <w:jc w:val="both"/>
        <w:rPr>
          <w:rFonts w:asciiTheme="majorHAnsi" w:hAnsiTheme="majorHAnsi" w:cstheme="majorHAnsi"/>
          <w:color w:val="606569"/>
          <w:sz w:val="24"/>
          <w:szCs w:val="24"/>
        </w:rPr>
      </w:pPr>
    </w:p>
    <w:p w14:paraId="0000001A"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ΑΠΕΝΑΝΤΙ ΣΕ ΑΥΤΗ ΤΗΝ ΚΑΤΑΣΤΑΣΗ  ΤΙ ΠΡΕΠΕΙ ΝΑ ΚΑΝΟΥΜΕ ΕΜΕΙΣ ΠΟΥ ΕΙΜΑΣΤΕ ΟΡΓΑΝΩΜΕΝΟΙ ΣΤΑ ΣΩΜΑΤΕΙΑ, ΕΚΛΕΓΜΕΝΟΙ ΣΕ ΔΣ ;</w:t>
      </w:r>
    </w:p>
    <w:p w14:paraId="0000001B"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 xml:space="preserve">Έχουμε την πείρα από το πρώτο κύμα της πανδημίας </w:t>
      </w:r>
    </w:p>
    <w:p w14:paraId="0000001C"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Κιν</w:t>
      </w:r>
      <w:r w:rsidRPr="00961A2D">
        <w:rPr>
          <w:rFonts w:asciiTheme="majorHAnsi" w:hAnsiTheme="majorHAnsi" w:cstheme="majorHAnsi"/>
          <w:color w:val="000000"/>
          <w:sz w:val="24"/>
          <w:szCs w:val="24"/>
        </w:rPr>
        <w:t xml:space="preserve">ητοποιήσεις και πρωτοβουλίες σε χώρους δουλειάς και σε όλους τους αρμόδιους φορείς. Για τις συνθήκες δουλειάς, παρεμβάσεις στον ΟΑΣΘ για τα ΜΜΜ. Πρωτοβουλίες για τις εξελίξεις στη Μεσόγειο για την καταδίκη της ΧΑ, των μπράβων δηλαδή της </w:t>
      </w:r>
      <w:proofErr w:type="spellStart"/>
      <w:r w:rsidRPr="00961A2D">
        <w:rPr>
          <w:rFonts w:asciiTheme="majorHAnsi" w:hAnsiTheme="majorHAnsi" w:cstheme="majorHAnsi"/>
          <w:color w:val="000000"/>
          <w:sz w:val="24"/>
          <w:szCs w:val="24"/>
        </w:rPr>
        <w:t>μεγαλοεργοδοσία</w:t>
      </w:r>
      <w:proofErr w:type="spellEnd"/>
      <w:r w:rsidRPr="00961A2D">
        <w:rPr>
          <w:rFonts w:asciiTheme="majorHAnsi" w:hAnsiTheme="majorHAnsi" w:cstheme="majorHAnsi"/>
          <w:color w:val="000000"/>
          <w:sz w:val="24"/>
          <w:szCs w:val="24"/>
        </w:rPr>
        <w:t>. Φυ</w:t>
      </w:r>
      <w:r w:rsidRPr="00961A2D">
        <w:rPr>
          <w:rFonts w:asciiTheme="majorHAnsi" w:hAnsiTheme="majorHAnsi" w:cstheme="majorHAnsi"/>
          <w:color w:val="000000"/>
          <w:sz w:val="24"/>
          <w:szCs w:val="24"/>
        </w:rPr>
        <w:t>σικά το ότι καταδικάστηκαν οι συγκεκριμένοι δε σημαίνει ότι τελείωσε και ο πόλεμος με τον φασισμό μιας και η μήτρα που τον γεννάει παραμένει ενεργή.</w:t>
      </w:r>
    </w:p>
    <w:p w14:paraId="0000001D"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 xml:space="preserve">Όπως επίσης επιβεβαιώνεται ότι η ειρήνη και η ασφάλεια θα υπονομεύεται συνεχώς από </w:t>
      </w:r>
      <w:proofErr w:type="spellStart"/>
      <w:r w:rsidRPr="00961A2D">
        <w:rPr>
          <w:rFonts w:asciiTheme="majorHAnsi" w:hAnsiTheme="majorHAnsi" w:cstheme="majorHAnsi"/>
          <w:color w:val="000000"/>
          <w:sz w:val="24"/>
          <w:szCs w:val="24"/>
        </w:rPr>
        <w:t>λυκοσυμμαχίες</w:t>
      </w:r>
      <w:proofErr w:type="spellEnd"/>
      <w:r w:rsidRPr="00961A2D">
        <w:rPr>
          <w:rFonts w:asciiTheme="majorHAnsi" w:hAnsiTheme="majorHAnsi" w:cstheme="majorHAnsi"/>
          <w:color w:val="000000"/>
          <w:sz w:val="24"/>
          <w:szCs w:val="24"/>
        </w:rPr>
        <w:t xml:space="preserve"> όπως το ΝΑ</w:t>
      </w:r>
      <w:r w:rsidRPr="00961A2D">
        <w:rPr>
          <w:rFonts w:asciiTheme="majorHAnsi" w:hAnsiTheme="majorHAnsi" w:cstheme="majorHAnsi"/>
          <w:color w:val="000000"/>
          <w:sz w:val="24"/>
          <w:szCs w:val="24"/>
        </w:rPr>
        <w:t xml:space="preserve">ΤΟ και η Ε.Ε. Δεν είναι τυχαίο ότι είναι οι ίδιοι οι, κατά τα άλλα προστάτες μας , οι οποίοι ενισχύουν την αμφισβήτηση της εδαφικής ακεραιότητας της χώρας μας. Ενθαρρύνουν την αστική τάξη της Τουρκίας η οποία επιδιώκει να διευρύνει το πεδίο δράσης της για </w:t>
      </w:r>
      <w:r w:rsidRPr="00961A2D">
        <w:rPr>
          <w:rFonts w:asciiTheme="majorHAnsi" w:hAnsiTheme="majorHAnsi" w:cstheme="majorHAnsi"/>
          <w:color w:val="000000"/>
          <w:sz w:val="24"/>
          <w:szCs w:val="24"/>
        </w:rPr>
        <w:t>παραπέρα κερδοφορία. Οι πηγές ενέργειας, οι δρόμοι του εμπορίου όπως ποτέ δεν αποτέλεσαν βάσεις για την ευημερία των λαών, γίνονται πεδίο σφοδρών συγκρούσεων για το ποιος από τους μονοπωλιακούς ομίλους θα     πάρει το πάνω χέρι σε βάρος όλων των λαών της π</w:t>
      </w:r>
      <w:r w:rsidRPr="00961A2D">
        <w:rPr>
          <w:rFonts w:asciiTheme="majorHAnsi" w:hAnsiTheme="majorHAnsi" w:cstheme="majorHAnsi"/>
          <w:color w:val="000000"/>
          <w:sz w:val="24"/>
          <w:szCs w:val="24"/>
        </w:rPr>
        <w:t>εριοχής.</w:t>
      </w:r>
    </w:p>
    <w:p w14:paraId="0000001E"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Όλη αυτή η πείρα ήταν πολύτιμη. Εντοπίσαμε αδυναμίες, τις οποίες τις έχουμε και ποτέ δεν τις κρύψαμε. Κάθε άλλο κάνουμε ότι μπορούμε για να αναμετρηθούμε με αυτές. Μάθαμε να προσαρμόζουμε τη δράση μας σε νέες συνθήκες τη δράση μας ,να μην μπαίνουν</w:t>
      </w:r>
      <w:r w:rsidRPr="00961A2D">
        <w:rPr>
          <w:rFonts w:asciiTheme="majorHAnsi" w:hAnsiTheme="majorHAnsi" w:cstheme="majorHAnsi"/>
          <w:color w:val="000000"/>
          <w:sz w:val="24"/>
          <w:szCs w:val="24"/>
        </w:rPr>
        <w:t xml:space="preserve"> φραγμός οι όποιες νέες καταστάσεις. Θέλουμε να την κάνουμε αντικείμενο κοινού προβληματισμού αυτήν την πείρα. Επιδιώκουμε η σημερινή μας σύσκεψη να παίξει και τέτοιο ρόλο.</w:t>
      </w:r>
    </w:p>
    <w:p w14:paraId="0000001F"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Επομένως εμείς δεν μπορούμε να μείνουμε με σταυρωμένα χέρια, όχι ότι το κάναμε ποτέ</w:t>
      </w:r>
      <w:r w:rsidRPr="00961A2D">
        <w:rPr>
          <w:rFonts w:asciiTheme="majorHAnsi" w:hAnsiTheme="majorHAnsi" w:cstheme="majorHAnsi"/>
          <w:color w:val="000000"/>
          <w:sz w:val="24"/>
          <w:szCs w:val="24"/>
        </w:rPr>
        <w:t>. Το θέμα είναι για το πως αυτή η πείρα και αυτά τα δεδομένα, θα συμβάλλουν στο να προχωρήσουμε πιο δυνατοί., πιο μαχητικοί.</w:t>
      </w:r>
    </w:p>
    <w:p w14:paraId="00000020"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bookmarkStart w:id="0" w:name="_Hlk55389490"/>
      <w:r w:rsidRPr="00961A2D">
        <w:rPr>
          <w:rFonts w:asciiTheme="majorHAnsi" w:hAnsiTheme="majorHAnsi" w:cstheme="majorHAnsi"/>
          <w:color w:val="000000"/>
          <w:sz w:val="24"/>
          <w:szCs w:val="24"/>
        </w:rPr>
        <w:t>Θεωρούμε ότι μπροστά στο νομοθετικό έκτρωμα της κυβέρνησης που θα κατατεθεί μέσα στον Νοέμβριο πρέπει να διαμορφωθεί ένα ΜΕΓΑΛΟ, ΠΛ</w:t>
      </w:r>
      <w:r w:rsidRPr="00961A2D">
        <w:rPr>
          <w:rFonts w:asciiTheme="majorHAnsi" w:hAnsiTheme="majorHAnsi" w:cstheme="majorHAnsi"/>
          <w:color w:val="000000"/>
          <w:sz w:val="24"/>
          <w:szCs w:val="24"/>
        </w:rPr>
        <w:t xml:space="preserve">ΑΤΥ  ΑΠΕΡΓΙΑΚΟ ΜΕΤΩΠΟ. </w:t>
      </w:r>
    </w:p>
    <w:bookmarkEnd w:id="0"/>
    <w:p w14:paraId="00000021"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ΝΑ ΜΠΕΙ ΝΑ  ΔΙΑΤΡΑΝΩΘΕΙ ΠΑΝΤΟΥ ΟΤΙ ΑΥΤΟ ΤΟ ΕΚΤΡΩΜΑ ΠΡΕΠΕΙ ΝΑ ΑΠΟΣΥΡΘΕΙ.</w:t>
      </w:r>
    </w:p>
    <w:p w14:paraId="00000022"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u w:val="single"/>
        </w:rPr>
      </w:pPr>
      <w:r w:rsidRPr="00961A2D">
        <w:rPr>
          <w:rFonts w:asciiTheme="majorHAnsi" w:hAnsiTheme="majorHAnsi" w:cstheme="majorHAnsi"/>
          <w:color w:val="000000"/>
          <w:sz w:val="24"/>
          <w:szCs w:val="24"/>
          <w:u w:val="single"/>
        </w:rPr>
        <w:t>Να διεκδικήσουμε:</w:t>
      </w:r>
    </w:p>
    <w:p w14:paraId="00000023" w14:textId="77777777" w:rsidR="00EC7FE3" w:rsidRPr="00961A2D" w:rsidRDefault="007833E1">
      <w:pPr>
        <w:numPr>
          <w:ilvl w:val="0"/>
          <w:numId w:val="3"/>
        </w:numPr>
        <w:pBdr>
          <w:top w:val="nil"/>
          <w:left w:val="nil"/>
          <w:bottom w:val="nil"/>
          <w:right w:val="nil"/>
          <w:between w:val="nil"/>
        </w:pBdr>
        <w:tabs>
          <w:tab w:val="left" w:pos="0"/>
        </w:tabs>
        <w:spacing w:line="288" w:lineRule="auto"/>
        <w:ind w:hanging="283"/>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 xml:space="preserve">Πλήρη, επαρκή κι αποκλειστική χρηματοδότηση από τον κρατικό προϋπολογισμό του δημόσιου συστήματος Υγείας με προσλήψεις μόνιμου ιατρικού και νοσηλευτικού προσωπικού με πλήρη εργασιακά δικαιώματα. Να </w:t>
      </w:r>
      <w:r w:rsidRPr="00961A2D">
        <w:rPr>
          <w:rFonts w:asciiTheme="majorHAnsi" w:hAnsiTheme="majorHAnsi" w:cstheme="majorHAnsi"/>
          <w:color w:val="000000"/>
          <w:sz w:val="24"/>
          <w:szCs w:val="24"/>
        </w:rPr>
        <w:lastRenderedPageBreak/>
        <w:t>ανοίξουν όλες οι δημόσιες δομές υγείας που έκλεισαν τα προ</w:t>
      </w:r>
      <w:r w:rsidRPr="00961A2D">
        <w:rPr>
          <w:rFonts w:asciiTheme="majorHAnsi" w:hAnsiTheme="majorHAnsi" w:cstheme="majorHAnsi"/>
          <w:color w:val="000000"/>
          <w:sz w:val="24"/>
          <w:szCs w:val="24"/>
        </w:rPr>
        <w:t>ηγούμενα χρόνια. Τώρα επίταξη των ιδιωτικών διαγνωστικών για μαζικά δωρεάν τεστ στον πληθυσμό και των ιδιωτικών ΜΕΘ.</w:t>
      </w:r>
    </w:p>
    <w:p w14:paraId="00000024" w14:textId="77777777" w:rsidR="00EC7FE3" w:rsidRPr="00961A2D" w:rsidRDefault="007833E1">
      <w:pPr>
        <w:numPr>
          <w:ilvl w:val="0"/>
          <w:numId w:val="3"/>
        </w:numPr>
        <w:pBdr>
          <w:top w:val="nil"/>
          <w:left w:val="nil"/>
          <w:bottom w:val="nil"/>
          <w:right w:val="nil"/>
          <w:between w:val="nil"/>
        </w:pBdr>
        <w:tabs>
          <w:tab w:val="left" w:pos="0"/>
        </w:tabs>
        <w:spacing w:line="288" w:lineRule="auto"/>
        <w:ind w:hanging="283"/>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 xml:space="preserve">Κανένας χωρίς αξιοπρεπές εισόδημα. Καμία μείωση μισθού, απώλεια του εισοδήματος των εργαζομένων. </w:t>
      </w:r>
    </w:p>
    <w:p w14:paraId="00000025" w14:textId="77777777" w:rsidR="00EC7FE3" w:rsidRPr="00961A2D" w:rsidRDefault="007833E1">
      <w:pPr>
        <w:numPr>
          <w:ilvl w:val="0"/>
          <w:numId w:val="3"/>
        </w:numPr>
        <w:pBdr>
          <w:top w:val="nil"/>
          <w:left w:val="nil"/>
          <w:bottom w:val="nil"/>
          <w:right w:val="nil"/>
          <w:between w:val="nil"/>
        </w:pBdr>
        <w:tabs>
          <w:tab w:val="left" w:pos="0"/>
        </w:tabs>
        <w:spacing w:line="288" w:lineRule="auto"/>
        <w:ind w:hanging="283"/>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 xml:space="preserve">Κατάργηση πλειστηριασμών και κατασχέσεων </w:t>
      </w:r>
      <w:r w:rsidRPr="00961A2D">
        <w:rPr>
          <w:rFonts w:asciiTheme="majorHAnsi" w:hAnsiTheme="majorHAnsi" w:cstheme="majorHAnsi"/>
          <w:color w:val="000000"/>
          <w:sz w:val="24"/>
          <w:szCs w:val="24"/>
        </w:rPr>
        <w:t xml:space="preserve">για την εργατική-λαϊκή οικογένεια. </w:t>
      </w:r>
    </w:p>
    <w:p w14:paraId="00000026" w14:textId="77777777" w:rsidR="00EC7FE3" w:rsidRPr="00961A2D" w:rsidRDefault="007833E1">
      <w:pPr>
        <w:numPr>
          <w:ilvl w:val="0"/>
          <w:numId w:val="3"/>
        </w:numPr>
        <w:pBdr>
          <w:top w:val="nil"/>
          <w:left w:val="nil"/>
          <w:bottom w:val="nil"/>
          <w:right w:val="nil"/>
          <w:between w:val="nil"/>
        </w:pBdr>
        <w:tabs>
          <w:tab w:val="left" w:pos="0"/>
        </w:tabs>
        <w:spacing w:line="288" w:lineRule="auto"/>
        <w:ind w:hanging="283"/>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 xml:space="preserve">Λήψη ουσιαστικών μέτρων προστασίας της υγείας και της ασφάλειας μαθητών και εκπαιδευτικών, ώστε να είναι ομαλή και με ασφάλεια η λειτουργία τους κατά τη διάρκεια της χρονιάς. </w:t>
      </w:r>
    </w:p>
    <w:p w14:paraId="00000027" w14:textId="77777777" w:rsidR="00EC7FE3" w:rsidRPr="00961A2D" w:rsidRDefault="007833E1">
      <w:pPr>
        <w:numPr>
          <w:ilvl w:val="0"/>
          <w:numId w:val="3"/>
        </w:numPr>
        <w:pBdr>
          <w:top w:val="nil"/>
          <w:left w:val="nil"/>
          <w:bottom w:val="nil"/>
          <w:right w:val="nil"/>
          <w:between w:val="nil"/>
        </w:pBdr>
        <w:tabs>
          <w:tab w:val="left" w:pos="0"/>
        </w:tabs>
        <w:spacing w:line="288" w:lineRule="auto"/>
        <w:ind w:hanging="283"/>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Μέτρα υγείας και ασφάλειας στους χώρους δουλ</w:t>
      </w:r>
      <w:r w:rsidRPr="00961A2D">
        <w:rPr>
          <w:rFonts w:asciiTheme="majorHAnsi" w:hAnsiTheme="majorHAnsi" w:cstheme="majorHAnsi"/>
          <w:color w:val="000000"/>
          <w:sz w:val="24"/>
          <w:szCs w:val="24"/>
        </w:rPr>
        <w:t xml:space="preserve">ειάς και στα μέσα μαζικής μεταφοράς. </w:t>
      </w:r>
    </w:p>
    <w:p w14:paraId="00000028" w14:textId="77777777" w:rsidR="00EC7FE3" w:rsidRPr="00961A2D" w:rsidRDefault="007833E1">
      <w:pPr>
        <w:numPr>
          <w:ilvl w:val="0"/>
          <w:numId w:val="3"/>
        </w:numPr>
        <w:pBdr>
          <w:top w:val="nil"/>
          <w:left w:val="nil"/>
          <w:bottom w:val="nil"/>
          <w:right w:val="nil"/>
          <w:between w:val="nil"/>
        </w:pBdr>
        <w:tabs>
          <w:tab w:val="left" w:pos="0"/>
        </w:tabs>
        <w:spacing w:line="288" w:lineRule="auto"/>
        <w:ind w:hanging="283"/>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Κατάργηση του νόμου απαγόρευσης των διαδηλώσεων, του νόμου περιορισμού του απεργιακού δικαιώματος. Κάτω τα χέρια από τα συνδικάτα</w:t>
      </w:r>
    </w:p>
    <w:p w14:paraId="00000029"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 xml:space="preserve">Ήδη υπάρχουν σωματεία που έχουν πάρει απόφαση για να απάντησαν με απεργία σε μια τέτοια </w:t>
      </w:r>
      <w:r w:rsidRPr="00961A2D">
        <w:rPr>
          <w:rFonts w:asciiTheme="majorHAnsi" w:hAnsiTheme="majorHAnsi" w:cstheme="majorHAnsi"/>
          <w:color w:val="000000"/>
          <w:sz w:val="24"/>
          <w:szCs w:val="24"/>
        </w:rPr>
        <w:t>εξέλιξη. Δε φτάνει αυτό.</w:t>
      </w:r>
    </w:p>
    <w:p w14:paraId="0000002A"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Το θέμα αυτό πρέπει να γίνει υπόθεση όλων των εργαζομένων σε ιδιωτικό και δημόσιο τομέα, να συζητηθεί από αύριο σε πολλούς χώρους εργασίας, σε όλα τα ΔΣ.</w:t>
      </w:r>
    </w:p>
    <w:p w14:paraId="0000002B"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Να συζητηθεί μαζί με τα οξυμένα προβλήματα του κάθε χώρου πως θα οργανωθεί αυ</w:t>
      </w:r>
      <w:r w:rsidRPr="00961A2D">
        <w:rPr>
          <w:rFonts w:asciiTheme="majorHAnsi" w:hAnsiTheme="majorHAnsi" w:cstheme="majorHAnsi"/>
          <w:color w:val="000000"/>
          <w:sz w:val="24"/>
          <w:szCs w:val="24"/>
        </w:rPr>
        <w:t>τή η απεργία από τους ιδίους τους εργαζομένους και δεν θα είναι μια τουφεκιά στον αέρα.</w:t>
      </w:r>
    </w:p>
    <w:p w14:paraId="0000002C"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Ξέρουμε την στάση των ηγεσιών της ΓΣΕΕ και της ΑΔΕΔΥ που θα σφυρίξουν αδιάφορα, η την τελευταία στιγμή και κάτω από πίεση μπορεί και να ψελλίσουν κάτι…</w:t>
      </w:r>
    </w:p>
    <w:p w14:paraId="0000002D"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Ξέρουμε όμως ότι</w:t>
      </w:r>
      <w:r w:rsidRPr="00961A2D">
        <w:rPr>
          <w:rFonts w:asciiTheme="majorHAnsi" w:hAnsiTheme="majorHAnsi" w:cstheme="majorHAnsi"/>
          <w:color w:val="000000"/>
          <w:sz w:val="24"/>
          <w:szCs w:val="24"/>
        </w:rPr>
        <w:t xml:space="preserve"> και μέσα στους εργαζομένους υπάρχει ανησυχία, αναβρασμός, μπορεί να μετατρέπει  σε αγωνιστική δράση.</w:t>
      </w:r>
    </w:p>
    <w:p w14:paraId="0000002E"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 xml:space="preserve">Επιπλέον προτείνουμε  όλη αυτή τη περίοδο τα σωματεία μας να μείνουν ανοιχτά, γιατί γνωρίζουμε από την πρώτη περίοδο θα πολλαπλασιαστούν η αναστολή, η </w:t>
      </w:r>
      <w:proofErr w:type="spellStart"/>
      <w:r w:rsidRPr="00961A2D">
        <w:rPr>
          <w:rFonts w:asciiTheme="majorHAnsi" w:hAnsiTheme="majorHAnsi" w:cstheme="majorHAnsi"/>
          <w:color w:val="000000"/>
          <w:sz w:val="24"/>
          <w:szCs w:val="24"/>
        </w:rPr>
        <w:t>απλ</w:t>
      </w:r>
      <w:r w:rsidRPr="00961A2D">
        <w:rPr>
          <w:rFonts w:asciiTheme="majorHAnsi" w:hAnsiTheme="majorHAnsi" w:cstheme="majorHAnsi"/>
          <w:color w:val="000000"/>
          <w:sz w:val="24"/>
          <w:szCs w:val="24"/>
        </w:rPr>
        <w:t>ηρωσιά</w:t>
      </w:r>
      <w:proofErr w:type="spellEnd"/>
      <w:r w:rsidRPr="00961A2D">
        <w:rPr>
          <w:rFonts w:asciiTheme="majorHAnsi" w:hAnsiTheme="majorHAnsi" w:cstheme="majorHAnsi"/>
          <w:color w:val="000000"/>
          <w:sz w:val="24"/>
          <w:szCs w:val="24"/>
        </w:rPr>
        <w:t xml:space="preserve"> ακόμη και οι απολύσεις.</w:t>
      </w:r>
    </w:p>
    <w:p w14:paraId="0000002F"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Να μην αφήσουμε κανένα εργαζόμενο απροστάτευτο.</w:t>
      </w:r>
    </w:p>
    <w:p w14:paraId="00000030" w14:textId="77777777" w:rsidR="00EC7FE3" w:rsidRPr="00961A2D" w:rsidRDefault="007833E1">
      <w:pPr>
        <w:pBdr>
          <w:top w:val="nil"/>
          <w:left w:val="nil"/>
          <w:bottom w:val="nil"/>
          <w:right w:val="nil"/>
          <w:between w:val="nil"/>
        </w:pBdr>
        <w:spacing w:after="160" w:line="259" w:lineRule="auto"/>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Επίσης προτείνουμε ένα ψήφισμα που πιστεύουμε ότι μπορεί να υιοθετηθεί από όσα σωματεία συμμετέχουν στη σημερινή σκέψη. Αυτό να είναι το έναυσμα, μια πρώτη απάντηση στην επίθεση</w:t>
      </w:r>
      <w:r w:rsidRPr="00961A2D">
        <w:rPr>
          <w:rFonts w:asciiTheme="majorHAnsi" w:hAnsiTheme="majorHAnsi" w:cstheme="majorHAnsi"/>
          <w:color w:val="000000"/>
          <w:sz w:val="24"/>
          <w:szCs w:val="24"/>
        </w:rPr>
        <w:t xml:space="preserve"> που δεχόμαστε στα δικαιώματα μας.</w:t>
      </w:r>
    </w:p>
    <w:p w14:paraId="0000003C" w14:textId="5DC93514" w:rsidR="00EC7FE3" w:rsidRPr="00961A2D" w:rsidRDefault="007833E1" w:rsidP="009D15CD">
      <w:pPr>
        <w:pBdr>
          <w:top w:val="nil"/>
          <w:left w:val="nil"/>
          <w:bottom w:val="nil"/>
          <w:right w:val="nil"/>
          <w:between w:val="nil"/>
        </w:pBdr>
        <w:spacing w:after="160" w:line="259" w:lineRule="auto"/>
        <w:ind w:left="360"/>
        <w:jc w:val="both"/>
        <w:rPr>
          <w:rFonts w:asciiTheme="majorHAnsi" w:hAnsiTheme="majorHAnsi" w:cstheme="majorHAnsi"/>
          <w:color w:val="000000"/>
          <w:sz w:val="24"/>
          <w:szCs w:val="24"/>
        </w:rPr>
      </w:pPr>
      <w:r w:rsidRPr="00961A2D">
        <w:rPr>
          <w:rFonts w:asciiTheme="majorHAnsi" w:hAnsiTheme="majorHAnsi" w:cstheme="majorHAnsi"/>
          <w:color w:val="000000"/>
          <w:sz w:val="24"/>
          <w:szCs w:val="24"/>
        </w:rPr>
        <w:t>Σήμερα είμαστε ανοιχτοί στη συζήτηση, σε προτάσεις που θα υιοθετηθούν από όλους αν είναι δυνατόν.</w:t>
      </w:r>
      <w:bookmarkStart w:id="1" w:name="_gjdgxs" w:colFirst="0" w:colLast="0"/>
      <w:bookmarkEnd w:id="1"/>
    </w:p>
    <w:sectPr w:rsidR="00EC7FE3" w:rsidRPr="00961A2D">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FD47C" w14:textId="77777777" w:rsidR="007833E1" w:rsidRDefault="007833E1">
      <w:r>
        <w:separator/>
      </w:r>
    </w:p>
  </w:endnote>
  <w:endnote w:type="continuationSeparator" w:id="0">
    <w:p w14:paraId="64B26052" w14:textId="77777777" w:rsidR="007833E1" w:rsidRDefault="0078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70FFC" w14:textId="77777777" w:rsidR="007833E1" w:rsidRDefault="007833E1">
      <w:r>
        <w:separator/>
      </w:r>
    </w:p>
  </w:footnote>
  <w:footnote w:type="continuationSeparator" w:id="0">
    <w:p w14:paraId="26E13EF1" w14:textId="77777777" w:rsidR="007833E1" w:rsidRDefault="00783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CC0"/>
    <w:multiLevelType w:val="multilevel"/>
    <w:tmpl w:val="EF1C938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4E3462C6"/>
    <w:multiLevelType w:val="multilevel"/>
    <w:tmpl w:val="31C83D30"/>
    <w:lvl w:ilvl="0">
      <w:start w:val="1"/>
      <w:numFmt w:val="bullet"/>
      <w:lvlText w:val="●"/>
      <w:lvlJc w:val="left"/>
      <w:pPr>
        <w:ind w:left="707" w:hanging="282"/>
      </w:pPr>
      <w:rPr>
        <w:rFonts w:ascii="Noto Sans Symbols" w:eastAsia="Noto Sans Symbols" w:hAnsi="Noto Sans Symbols" w:cs="Noto Sans Symbols"/>
        <w:vertAlign w:val="baseline"/>
      </w:rPr>
    </w:lvl>
    <w:lvl w:ilvl="1">
      <w:start w:val="1"/>
      <w:numFmt w:val="bullet"/>
      <w:lvlText w:val="●"/>
      <w:lvlJc w:val="left"/>
      <w:pPr>
        <w:ind w:left="1414" w:hanging="283"/>
      </w:pPr>
      <w:rPr>
        <w:rFonts w:ascii="Noto Sans Symbols" w:eastAsia="Noto Sans Symbols" w:hAnsi="Noto Sans Symbols" w:cs="Noto Sans Symbols"/>
        <w:vertAlign w:val="baseline"/>
      </w:rPr>
    </w:lvl>
    <w:lvl w:ilvl="2">
      <w:start w:val="1"/>
      <w:numFmt w:val="bullet"/>
      <w:lvlText w:val="●"/>
      <w:lvlJc w:val="left"/>
      <w:pPr>
        <w:ind w:left="2121" w:hanging="283"/>
      </w:pPr>
      <w:rPr>
        <w:rFonts w:ascii="Noto Sans Symbols" w:eastAsia="Noto Sans Symbols" w:hAnsi="Noto Sans Symbols" w:cs="Noto Sans Symbols"/>
        <w:vertAlign w:val="baseline"/>
      </w:rPr>
    </w:lvl>
    <w:lvl w:ilvl="3">
      <w:start w:val="1"/>
      <w:numFmt w:val="bullet"/>
      <w:lvlText w:val="●"/>
      <w:lvlJc w:val="left"/>
      <w:pPr>
        <w:ind w:left="2828" w:hanging="283"/>
      </w:pPr>
      <w:rPr>
        <w:rFonts w:ascii="Noto Sans Symbols" w:eastAsia="Noto Sans Symbols" w:hAnsi="Noto Sans Symbols" w:cs="Noto Sans Symbols"/>
        <w:vertAlign w:val="baseline"/>
      </w:rPr>
    </w:lvl>
    <w:lvl w:ilvl="4">
      <w:start w:val="1"/>
      <w:numFmt w:val="bullet"/>
      <w:lvlText w:val="●"/>
      <w:lvlJc w:val="left"/>
      <w:pPr>
        <w:ind w:left="3535" w:hanging="283"/>
      </w:pPr>
      <w:rPr>
        <w:rFonts w:ascii="Noto Sans Symbols" w:eastAsia="Noto Sans Symbols" w:hAnsi="Noto Sans Symbols" w:cs="Noto Sans Symbols"/>
        <w:vertAlign w:val="baseline"/>
      </w:rPr>
    </w:lvl>
    <w:lvl w:ilvl="5">
      <w:start w:val="1"/>
      <w:numFmt w:val="bullet"/>
      <w:lvlText w:val="●"/>
      <w:lvlJc w:val="left"/>
      <w:pPr>
        <w:ind w:left="4242" w:hanging="283"/>
      </w:pPr>
      <w:rPr>
        <w:rFonts w:ascii="Noto Sans Symbols" w:eastAsia="Noto Sans Symbols" w:hAnsi="Noto Sans Symbols" w:cs="Noto Sans Symbols"/>
        <w:vertAlign w:val="baseline"/>
      </w:rPr>
    </w:lvl>
    <w:lvl w:ilvl="6">
      <w:start w:val="1"/>
      <w:numFmt w:val="bullet"/>
      <w:lvlText w:val="●"/>
      <w:lvlJc w:val="left"/>
      <w:pPr>
        <w:ind w:left="4949" w:hanging="283"/>
      </w:pPr>
      <w:rPr>
        <w:rFonts w:ascii="Noto Sans Symbols" w:eastAsia="Noto Sans Symbols" w:hAnsi="Noto Sans Symbols" w:cs="Noto Sans Symbols"/>
        <w:vertAlign w:val="baseline"/>
      </w:rPr>
    </w:lvl>
    <w:lvl w:ilvl="7">
      <w:start w:val="1"/>
      <w:numFmt w:val="bullet"/>
      <w:lvlText w:val="●"/>
      <w:lvlJc w:val="left"/>
      <w:pPr>
        <w:ind w:left="5656" w:hanging="282"/>
      </w:pPr>
      <w:rPr>
        <w:rFonts w:ascii="Noto Sans Symbols" w:eastAsia="Noto Sans Symbols" w:hAnsi="Noto Sans Symbols" w:cs="Noto Sans Symbols"/>
        <w:vertAlign w:val="baseline"/>
      </w:rPr>
    </w:lvl>
    <w:lvl w:ilvl="8">
      <w:start w:val="1"/>
      <w:numFmt w:val="bullet"/>
      <w:lvlText w:val="●"/>
      <w:lvlJc w:val="left"/>
      <w:pPr>
        <w:ind w:left="6363" w:hanging="283"/>
      </w:pPr>
      <w:rPr>
        <w:rFonts w:ascii="Noto Sans Symbols" w:eastAsia="Noto Sans Symbols" w:hAnsi="Noto Sans Symbols" w:cs="Noto Sans Symbols"/>
        <w:vertAlign w:val="baseline"/>
      </w:rPr>
    </w:lvl>
  </w:abstractNum>
  <w:abstractNum w:abstractNumId="2" w15:restartNumberingAfterBreak="0">
    <w:nsid w:val="685F5254"/>
    <w:multiLevelType w:val="multilevel"/>
    <w:tmpl w:val="40BCB92E"/>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D7909EA"/>
    <w:multiLevelType w:val="multilevel"/>
    <w:tmpl w:val="0612307A"/>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FE3"/>
    <w:rsid w:val="003C07B7"/>
    <w:rsid w:val="007833E1"/>
    <w:rsid w:val="00961A2D"/>
    <w:rsid w:val="009D15CD"/>
    <w:rsid w:val="00EC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A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l-G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C07B7"/>
    <w:pPr>
      <w:tabs>
        <w:tab w:val="center" w:pos="4513"/>
        <w:tab w:val="right" w:pos="9026"/>
      </w:tabs>
    </w:pPr>
  </w:style>
  <w:style w:type="character" w:customStyle="1" w:styleId="HeaderChar">
    <w:name w:val="Header Char"/>
    <w:basedOn w:val="DefaultParagraphFont"/>
    <w:link w:val="Header"/>
    <w:uiPriority w:val="99"/>
    <w:rsid w:val="003C07B7"/>
  </w:style>
  <w:style w:type="paragraph" w:styleId="Footer">
    <w:name w:val="footer"/>
    <w:basedOn w:val="Normal"/>
    <w:link w:val="FooterChar"/>
    <w:uiPriority w:val="99"/>
    <w:unhideWhenUsed/>
    <w:rsid w:val="003C07B7"/>
    <w:pPr>
      <w:tabs>
        <w:tab w:val="center" w:pos="4513"/>
        <w:tab w:val="right" w:pos="9026"/>
      </w:tabs>
    </w:pPr>
  </w:style>
  <w:style w:type="character" w:customStyle="1" w:styleId="FooterChar">
    <w:name w:val="Footer Char"/>
    <w:basedOn w:val="DefaultParagraphFont"/>
    <w:link w:val="Footer"/>
    <w:uiPriority w:val="99"/>
    <w:rsid w:val="003C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8149</Characters>
  <Application>Microsoft Office Word</Application>
  <DocSecurity>0</DocSecurity>
  <Lines>67</Lines>
  <Paragraphs>19</Paragraphs>
  <ScaleCrop>false</ScaleCrop>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2020-11-04T11:47:00Z</dcterms:created>
  <dcterms:modified xsi:type="dcterms:W3CDTF">2020-11-04T11:47:00Z</dcterms:modified>
</cp:coreProperties>
</file>